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041"/>
        <w:gridCol w:w="795"/>
        <w:gridCol w:w="1246"/>
        <w:gridCol w:w="2042"/>
        <w:gridCol w:w="2041"/>
        <w:gridCol w:w="2042"/>
      </w:tblGrid>
      <w:tr w:rsidR="007E1035" w:rsidTr="002E4D37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:rsidR="007E1035" w:rsidRPr="00D72A22" w:rsidRDefault="00F375D9" w:rsidP="007F0706">
            <w:pPr>
              <w:spacing w:before="120" w:after="120"/>
              <w:jc w:val="center"/>
              <w:rPr>
                <w:rStyle w:val="Zwaar"/>
                <w:color w:val="FFFFFF" w:themeColor="background1"/>
                <w:sz w:val="28"/>
              </w:rPr>
            </w:pPr>
            <w:r>
              <w:rPr>
                <w:rStyle w:val="Zwaar"/>
                <w:color w:val="FFFFFF" w:themeColor="background1"/>
                <w:sz w:val="28"/>
              </w:rPr>
              <w:t>Feedback</w:t>
            </w:r>
            <w:r w:rsidR="007F0706">
              <w:rPr>
                <w:rStyle w:val="Zwaar"/>
                <w:color w:val="FFFFFF" w:themeColor="background1"/>
                <w:sz w:val="28"/>
              </w:rPr>
              <w:t>rapport</w:t>
            </w:r>
            <w:r>
              <w:rPr>
                <w:rStyle w:val="Zwaar"/>
                <w:color w:val="FFFFFF" w:themeColor="background1"/>
                <w:sz w:val="28"/>
              </w:rPr>
              <w:t xml:space="preserve"> </w:t>
            </w:r>
            <w:r w:rsidR="00E6564A">
              <w:rPr>
                <w:rStyle w:val="Zwaar"/>
                <w:color w:val="FFFFFF" w:themeColor="background1"/>
                <w:sz w:val="28"/>
              </w:rPr>
              <w:t xml:space="preserve">PGO </w:t>
            </w:r>
            <w:r w:rsidR="00A12625">
              <w:rPr>
                <w:rStyle w:val="Zwaar"/>
                <w:color w:val="FFFFFF" w:themeColor="background1"/>
                <w:sz w:val="28"/>
              </w:rPr>
              <w:t>werk</w:t>
            </w:r>
            <w:r w:rsidR="00E95CEF">
              <w:rPr>
                <w:rStyle w:val="Zwaar"/>
                <w:color w:val="FFFFFF" w:themeColor="background1"/>
                <w:sz w:val="28"/>
              </w:rPr>
              <w:t>groepen</w:t>
            </w:r>
          </w:p>
        </w:tc>
      </w:tr>
      <w:tr w:rsidR="00F375D9" w:rsidRPr="00A318A3" w:rsidTr="00EF71E8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D9" w:rsidRPr="00181214" w:rsidRDefault="00F375D9" w:rsidP="003D0AE3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Naam docent: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5D9" w:rsidRPr="00A318A3" w:rsidRDefault="00F375D9" w:rsidP="003D0AE3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F375D9" w:rsidRPr="00A318A3" w:rsidTr="00EF71E8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D9" w:rsidRPr="00181214" w:rsidRDefault="00F375D9" w:rsidP="003D0AE3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Datum: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5D9" w:rsidRPr="00A318A3" w:rsidRDefault="00F375D9" w:rsidP="003D0AE3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0E4263" w:rsidRPr="00A318A3" w:rsidTr="00EF71E8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D9" w:rsidRPr="00181214" w:rsidRDefault="003D0AE3" w:rsidP="003D0AE3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Onderdeel (</w:t>
            </w:r>
            <w:r w:rsidR="002266B6" w:rsidRPr="00181214">
              <w:rPr>
                <w:rFonts w:cstheme="minorHAnsi"/>
                <w:b/>
              </w:rPr>
              <w:t>v</w:t>
            </w:r>
            <w:r w:rsidR="00F375D9" w:rsidRPr="00181214">
              <w:rPr>
                <w:rFonts w:cstheme="minorHAnsi"/>
                <w:b/>
              </w:rPr>
              <w:t>ak</w:t>
            </w:r>
            <w:r w:rsidRPr="00181214">
              <w:rPr>
                <w:rFonts w:cstheme="minorHAnsi"/>
                <w:b/>
              </w:rPr>
              <w:t>/cursus)</w:t>
            </w:r>
            <w:r w:rsidR="00F375D9" w:rsidRPr="00181214">
              <w:rPr>
                <w:rFonts w:cstheme="minorHAnsi"/>
                <w:b/>
              </w:rPr>
              <w:t>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5D9" w:rsidRPr="00A318A3" w:rsidRDefault="00F375D9" w:rsidP="003D0AE3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0771AA" w:rsidRPr="00A318A3" w:rsidTr="00EF71E8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AA" w:rsidRPr="00181214" w:rsidRDefault="000771AA" w:rsidP="00EF71E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="Calibri"/>
                <w:b/>
              </w:rPr>
              <w:t>He</w:t>
            </w:r>
            <w:r w:rsidR="004A02F9">
              <w:rPr>
                <w:rFonts w:cs="Calibri"/>
                <w:b/>
              </w:rPr>
              <w:t xml:space="preserve">b je </w:t>
            </w:r>
            <w:r>
              <w:rPr>
                <w:rFonts w:cs="Calibri"/>
                <w:b/>
              </w:rPr>
              <w:t>deze onderwijsvorm eerder gegeven?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AA" w:rsidRDefault="000771AA" w:rsidP="000771AA">
            <w:pPr>
              <w:spacing w:before="120" w:after="12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Nee</w:t>
            </w:r>
          </w:p>
          <w:p w:rsidR="000771AA" w:rsidRPr="00A318A3" w:rsidRDefault="000771AA" w:rsidP="000771AA">
            <w:pPr>
              <w:spacing w:before="120" w:after="120"/>
              <w:rPr>
                <w:rFonts w:cstheme="minorHAnsi"/>
                <w:sz w:val="20"/>
              </w:rPr>
            </w:pPr>
            <w:r>
              <w:rPr>
                <w:rFonts w:cs="Calibri"/>
                <w:sz w:val="20"/>
              </w:rPr>
              <w:t xml:space="preserve">Ja, nl:  1x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2x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3x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&gt;3x </w:t>
            </w: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</w:tr>
      <w:tr w:rsidR="00A12625" w:rsidRPr="0068650D" w:rsidTr="000771AA">
        <w:tc>
          <w:tcPr>
            <w:tcW w:w="10207" w:type="dxa"/>
            <w:gridSpan w:val="6"/>
            <w:tcBorders>
              <w:bottom w:val="nil"/>
            </w:tcBorders>
          </w:tcPr>
          <w:p w:rsidR="000771AA" w:rsidRPr="009B6BD9" w:rsidRDefault="00F542F5" w:rsidP="000771AA">
            <w:pPr>
              <w:spacing w:before="120" w:after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Algemene waardering</w:t>
            </w:r>
            <w:r w:rsidR="000771AA" w:rsidRPr="009B6BD9">
              <w:rPr>
                <w:rFonts w:cs="Calibri"/>
                <w:b/>
                <w:sz w:val="20"/>
                <w:szCs w:val="20"/>
              </w:rPr>
              <w:t>:</w:t>
            </w:r>
          </w:p>
          <w:p w:rsidR="00A12625" w:rsidRPr="009B6BD9" w:rsidRDefault="000771AA" w:rsidP="000771AA">
            <w:pPr>
              <w:tabs>
                <w:tab w:val="left" w:pos="4140"/>
              </w:tabs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9B6BD9">
              <w:rPr>
                <w:rFonts w:cs="Calibri"/>
                <w:b/>
                <w:sz w:val="20"/>
                <w:szCs w:val="20"/>
              </w:rPr>
              <w:t>Zelfevaluatie</w:t>
            </w:r>
          </w:p>
        </w:tc>
      </w:tr>
      <w:tr w:rsidR="000771AA" w:rsidRPr="00A318A3" w:rsidTr="000771AA">
        <w:tc>
          <w:tcPr>
            <w:tcW w:w="2041" w:type="dxa"/>
            <w:tcBorders>
              <w:top w:val="nil"/>
              <w:bottom w:val="nil"/>
              <w:right w:val="nil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Onvoldoende</w:t>
            </w:r>
          </w:p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Matig</w:t>
            </w:r>
          </w:p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Voldoende</w:t>
            </w:r>
          </w:p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 w:rsidRPr="009B60EB">
              <w:rPr>
                <w:rFonts w:ascii="Meiryo" w:eastAsia="Meiryo" w:hAnsi="Meiryo" w:cs="Meiryo" w:hint="eastAsia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Ruim voldoende</w:t>
            </w:r>
          </w:p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Uitstekend</w:t>
            </w:r>
          </w:p>
          <w:p w:rsidR="000771AA" w:rsidRDefault="000771AA" w:rsidP="00231CA8">
            <w:pPr>
              <w:jc w:val="center"/>
              <w:rPr>
                <w:rFonts w:ascii="Arial Unicode MS" w:eastAsia="MS Gothic" w:hAnsi="Arial Unicode MS" w:cs="Arial Unicode MS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  <w:p w:rsidR="000771AA" w:rsidRDefault="000771AA" w:rsidP="00231CA8">
            <w:pPr>
              <w:jc w:val="center"/>
              <w:rPr>
                <w:rFonts w:ascii="Arial Unicode MS" w:eastAsia="MS Gothic" w:hAnsi="Arial Unicode MS" w:cs="Arial Unicode MS"/>
                <w:sz w:val="20"/>
              </w:rPr>
            </w:pPr>
          </w:p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</w:p>
        </w:tc>
      </w:tr>
      <w:tr w:rsidR="000771AA" w:rsidRPr="00A318A3" w:rsidTr="000771AA">
        <w:tc>
          <w:tcPr>
            <w:tcW w:w="10207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0771AA" w:rsidRDefault="000771AA" w:rsidP="00231CA8">
            <w:pPr>
              <w:jc w:val="center"/>
              <w:rPr>
                <w:rFonts w:cs="Calibri"/>
                <w:b/>
                <w:sz w:val="20"/>
              </w:rPr>
            </w:pPr>
            <w:r w:rsidRPr="000771AA">
              <w:rPr>
                <w:rFonts w:cs="Calibri"/>
                <w:b/>
                <w:sz w:val="20"/>
              </w:rPr>
              <w:t>Studentenevaluatie</w:t>
            </w:r>
          </w:p>
          <w:p w:rsidR="000771AA" w:rsidRPr="000771AA" w:rsidRDefault="000771AA" w:rsidP="00231CA8">
            <w:pPr>
              <w:jc w:val="center"/>
              <w:rPr>
                <w:rFonts w:cs="Calibri"/>
                <w:b/>
                <w:sz w:val="20"/>
              </w:rPr>
            </w:pPr>
            <w:bookmarkStart w:id="0" w:name="_GoBack"/>
            <w:bookmarkEnd w:id="0"/>
          </w:p>
        </w:tc>
      </w:tr>
      <w:tr w:rsidR="000771AA" w:rsidRPr="00A318A3" w:rsidTr="004A02F9">
        <w:tc>
          <w:tcPr>
            <w:tcW w:w="2041" w:type="dxa"/>
            <w:tcBorders>
              <w:top w:val="nil"/>
              <w:bottom w:val="thinThickSmallGap" w:sz="24" w:space="0" w:color="auto"/>
              <w:right w:val="nil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Onvoldoende</w:t>
            </w:r>
          </w:p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Matig</w:t>
            </w:r>
          </w:p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Voldoende</w:t>
            </w:r>
          </w:p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 w:rsidRPr="009B60EB">
              <w:rPr>
                <w:rFonts w:ascii="Meiryo" w:eastAsia="Meiryo" w:hAnsi="Meiryo" w:cs="Meiryo" w:hint="eastAsia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Ruim voldoende</w:t>
            </w:r>
          </w:p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single" w:sz="4" w:space="0" w:color="auto"/>
            </w:tcBorders>
          </w:tcPr>
          <w:p w:rsidR="000771AA" w:rsidRPr="009B60EB" w:rsidRDefault="000771AA" w:rsidP="00231CA8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Uitstekend</w:t>
            </w:r>
          </w:p>
          <w:p w:rsidR="000771AA" w:rsidRPr="009B60EB" w:rsidRDefault="000771AA" w:rsidP="000771AA">
            <w:pPr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</w:tr>
      <w:tr w:rsidR="000771AA" w:rsidRPr="00343DDD" w:rsidTr="004A02F9">
        <w:tc>
          <w:tcPr>
            <w:tcW w:w="10207" w:type="dxa"/>
            <w:gridSpan w:val="6"/>
            <w:tcBorders>
              <w:top w:val="thinThickSmallGap" w:sz="24" w:space="0" w:color="auto"/>
            </w:tcBorders>
          </w:tcPr>
          <w:p w:rsidR="000771AA" w:rsidRPr="000771AA" w:rsidRDefault="000771AA" w:rsidP="004A02F9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  <w:r w:rsidRPr="00FE2419">
              <w:rPr>
                <w:rFonts w:cs="Calibri"/>
                <w:b/>
                <w:sz w:val="20"/>
                <w:szCs w:val="24"/>
              </w:rPr>
              <w:t>Aspecten die goed waren:</w:t>
            </w:r>
          </w:p>
        </w:tc>
      </w:tr>
      <w:tr w:rsidR="004A02F9" w:rsidRPr="00343DDD" w:rsidTr="006E262B">
        <w:tc>
          <w:tcPr>
            <w:tcW w:w="10207" w:type="dxa"/>
            <w:gridSpan w:val="6"/>
          </w:tcPr>
          <w:p w:rsidR="004A02F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Zelfevaluatie:</w:t>
            </w:r>
          </w:p>
          <w:p w:rsidR="004A02F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4A02F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4A02F9" w:rsidRPr="00FE241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4A02F9" w:rsidRPr="00343DDD" w:rsidTr="004A02F9">
        <w:tc>
          <w:tcPr>
            <w:tcW w:w="10207" w:type="dxa"/>
            <w:gridSpan w:val="6"/>
            <w:tcBorders>
              <w:bottom w:val="thinThickSmallGap" w:sz="24" w:space="0" w:color="auto"/>
            </w:tcBorders>
          </w:tcPr>
          <w:p w:rsidR="004A02F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Studentenevaluatie:</w:t>
            </w:r>
          </w:p>
          <w:p w:rsidR="004A02F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4A02F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4A02F9" w:rsidRPr="00FE241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4A02F9" w:rsidRPr="00343DDD" w:rsidTr="004A02F9">
        <w:tc>
          <w:tcPr>
            <w:tcW w:w="10207" w:type="dxa"/>
            <w:gridSpan w:val="6"/>
            <w:tcBorders>
              <w:top w:val="thinThickSmallGap" w:sz="24" w:space="0" w:color="auto"/>
            </w:tcBorders>
          </w:tcPr>
          <w:p w:rsidR="004A02F9" w:rsidRPr="00FE2419" w:rsidRDefault="004A02F9" w:rsidP="004A02F9">
            <w:pPr>
              <w:tabs>
                <w:tab w:val="left" w:pos="5970"/>
              </w:tabs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Aspecten die verbeterd kunnen worden:</w:t>
            </w:r>
          </w:p>
        </w:tc>
      </w:tr>
      <w:tr w:rsidR="004A02F9" w:rsidRPr="00343DDD" w:rsidTr="006E262B">
        <w:tc>
          <w:tcPr>
            <w:tcW w:w="10207" w:type="dxa"/>
            <w:gridSpan w:val="6"/>
          </w:tcPr>
          <w:p w:rsidR="004A02F9" w:rsidRDefault="004A02F9" w:rsidP="004A02F9">
            <w:pPr>
              <w:tabs>
                <w:tab w:val="left" w:pos="5970"/>
              </w:tabs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Zelfevaluatie:</w:t>
            </w:r>
          </w:p>
          <w:p w:rsidR="004A02F9" w:rsidRDefault="004A02F9" w:rsidP="004A02F9">
            <w:pPr>
              <w:tabs>
                <w:tab w:val="left" w:pos="5970"/>
              </w:tabs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4A02F9" w:rsidRDefault="004A02F9" w:rsidP="004A02F9">
            <w:pPr>
              <w:tabs>
                <w:tab w:val="left" w:pos="5970"/>
              </w:tabs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4A02F9" w:rsidRDefault="004A02F9" w:rsidP="004A02F9">
            <w:pPr>
              <w:tabs>
                <w:tab w:val="left" w:pos="5970"/>
              </w:tabs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4A02F9" w:rsidRPr="00343DDD" w:rsidTr="006E262B">
        <w:tc>
          <w:tcPr>
            <w:tcW w:w="10207" w:type="dxa"/>
            <w:gridSpan w:val="6"/>
          </w:tcPr>
          <w:p w:rsidR="004A02F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Studentenevaluatie:</w:t>
            </w:r>
          </w:p>
          <w:p w:rsidR="004A02F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4A02F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4A02F9" w:rsidRPr="00FE2419" w:rsidRDefault="004A02F9" w:rsidP="004A02F9">
            <w:pPr>
              <w:spacing w:before="120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:rsidR="000771AA" w:rsidRDefault="000771AA">
      <w:r>
        <w:br w:type="page"/>
      </w:r>
    </w:p>
    <w:tbl>
      <w:tblPr>
        <w:tblStyle w:val="Tabelraster"/>
        <w:tblW w:w="10173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173"/>
      </w:tblGrid>
      <w:tr w:rsidR="00F375D9" w:rsidRPr="000E4263" w:rsidTr="000E4263">
        <w:tc>
          <w:tcPr>
            <w:tcW w:w="10173" w:type="dxa"/>
            <w:shd w:val="clear" w:color="auto" w:fill="A6A6A6" w:themeFill="background1" w:themeFillShade="A6"/>
          </w:tcPr>
          <w:p w:rsidR="000771AA" w:rsidRDefault="000771AA" w:rsidP="000771AA">
            <w:pPr>
              <w:spacing w:before="40" w:after="4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lastRenderedPageBreak/>
              <w:t>Stellingen:</w:t>
            </w:r>
          </w:p>
          <w:p w:rsidR="000771AA" w:rsidRDefault="000771AA" w:rsidP="000771AA">
            <w:pPr>
              <w:spacing w:before="40" w:after="40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Zelfevaluatie: g</w:t>
            </w:r>
            <w:r w:rsidRPr="009B60EB">
              <w:rPr>
                <w:rFonts w:cs="Calibri"/>
                <w:b/>
                <w:sz w:val="20"/>
              </w:rPr>
              <w:t xml:space="preserve">eef </w:t>
            </w:r>
            <w:r>
              <w:rPr>
                <w:rFonts w:cs="Calibri"/>
                <w:b/>
                <w:sz w:val="20"/>
              </w:rPr>
              <w:t>jezelf een cijfer van 1-5 (</w:t>
            </w:r>
            <w:r w:rsidRPr="009B60EB">
              <w:rPr>
                <w:rFonts w:cs="Calibri"/>
                <w:b/>
                <w:sz w:val="20"/>
              </w:rPr>
              <w:t>1 = volledig oneens; 5 = volledig eens).</w:t>
            </w:r>
            <w:r>
              <w:rPr>
                <w:rFonts w:cs="Calibri"/>
                <w:b/>
                <w:sz w:val="20"/>
              </w:rPr>
              <w:t xml:space="preserve"> </w:t>
            </w:r>
            <w:r w:rsidRPr="009B60EB">
              <w:rPr>
                <w:rFonts w:cs="Calibri"/>
                <w:b/>
                <w:sz w:val="20"/>
              </w:rPr>
              <w:t>Als een vraag niet van toepassing is, laat deze dan open.</w:t>
            </w:r>
          </w:p>
          <w:p w:rsidR="00F375D9" w:rsidRPr="000E4263" w:rsidRDefault="000771AA" w:rsidP="000771AA">
            <w:pPr>
              <w:spacing w:before="40" w:after="40"/>
              <w:rPr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Studentenevaluatie (gem): vul het gemiddelde cijfer van de studenten in</w:t>
            </w:r>
          </w:p>
        </w:tc>
      </w:tr>
    </w:tbl>
    <w:p w:rsidR="000E4263" w:rsidRDefault="000E4263" w:rsidP="000E4263">
      <w:pPr>
        <w:pStyle w:val="Geenafstand"/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5920"/>
        <w:gridCol w:w="2126"/>
        <w:gridCol w:w="2127"/>
      </w:tblGrid>
      <w:tr w:rsidR="000771AA" w:rsidRPr="003B40AF" w:rsidTr="000771AA">
        <w:trPr>
          <w:trHeight w:val="309"/>
        </w:trPr>
        <w:tc>
          <w:tcPr>
            <w:tcW w:w="5920" w:type="dxa"/>
            <w:vAlign w:val="center"/>
          </w:tcPr>
          <w:p w:rsidR="000771AA" w:rsidRPr="00E95CEF" w:rsidRDefault="000771AA" w:rsidP="00E95CEF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E95CEF">
              <w:rPr>
                <w:b/>
              </w:rPr>
              <w:t>Constructief/actief leren</w:t>
            </w:r>
          </w:p>
        </w:tc>
        <w:tc>
          <w:tcPr>
            <w:tcW w:w="2126" w:type="dxa"/>
            <w:vAlign w:val="center"/>
          </w:tcPr>
          <w:p w:rsidR="000771AA" w:rsidRPr="003B40AF" w:rsidRDefault="000771AA" w:rsidP="000771A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Zelfevaluatie</w:t>
            </w:r>
          </w:p>
        </w:tc>
        <w:tc>
          <w:tcPr>
            <w:tcW w:w="2127" w:type="dxa"/>
            <w:vAlign w:val="center"/>
          </w:tcPr>
          <w:p w:rsidR="000771AA" w:rsidRPr="003B40AF" w:rsidRDefault="000771AA" w:rsidP="000771A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Studentenevaluatie (gem)</w:t>
            </w: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D72A22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in eigen woorden samen te vatten wat we hebben geleerd.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D74E2E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3B40AF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om te zoeken naar verbindingen tussen leerinhouden.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D74E2E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3B40AF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om onderliggende mechanismen/theorieën te begrijpen.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D74E2E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3B40AF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om zelf antwoorden te vinden op onze vragen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D74E2E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D74E2E">
            <w:pPr>
              <w:jc w:val="center"/>
              <w:rPr>
                <w:sz w:val="28"/>
              </w:rPr>
            </w:pPr>
          </w:p>
        </w:tc>
      </w:tr>
    </w:tbl>
    <w:p w:rsidR="000E4263" w:rsidRDefault="000E4263" w:rsidP="000E4263">
      <w:pPr>
        <w:pStyle w:val="Geenafstand"/>
      </w:pPr>
    </w:p>
    <w:tbl>
      <w:tblPr>
        <w:tblStyle w:val="Tabelraster"/>
        <w:tblW w:w="10173" w:type="dxa"/>
        <w:tblLook w:val="04A0" w:firstRow="1" w:lastRow="0" w:firstColumn="1" w:lastColumn="0" w:noHBand="0" w:noVBand="1"/>
      </w:tblPr>
      <w:tblGrid>
        <w:gridCol w:w="5920"/>
        <w:gridCol w:w="2126"/>
        <w:gridCol w:w="2127"/>
      </w:tblGrid>
      <w:tr w:rsidR="000771AA" w:rsidRPr="003B40AF" w:rsidTr="000771AA">
        <w:trPr>
          <w:trHeight w:val="309"/>
        </w:trPr>
        <w:tc>
          <w:tcPr>
            <w:tcW w:w="5920" w:type="dxa"/>
            <w:vAlign w:val="center"/>
          </w:tcPr>
          <w:p w:rsidR="000771AA" w:rsidRPr="00E95CEF" w:rsidRDefault="000771AA" w:rsidP="00E95C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95CEF">
              <w:rPr>
                <w:b/>
              </w:rPr>
              <w:t>Zelfgestuurd leren</w:t>
            </w:r>
          </w:p>
        </w:tc>
        <w:tc>
          <w:tcPr>
            <w:tcW w:w="2126" w:type="dxa"/>
            <w:vAlign w:val="center"/>
          </w:tcPr>
          <w:p w:rsidR="000771AA" w:rsidRPr="003B40AF" w:rsidRDefault="000771AA" w:rsidP="00C72C7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0771AA" w:rsidRPr="003B40AF" w:rsidRDefault="000771AA" w:rsidP="00C72C7D">
            <w:pPr>
              <w:spacing w:before="60" w:after="60"/>
              <w:jc w:val="center"/>
              <w:rPr>
                <w:b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3B40AF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om zelf heldere leerdoelen te genereren.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A21179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3B40AF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om zelf op zoek te gaan naar verschillende bronnen.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A21179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A21179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3B40AF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om kritisch te reflecteren op het bestudeerde.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0F7D71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0F7D71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3B40AF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om op systematische wijze te werken.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0F7D71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0F7D71">
            <w:pPr>
              <w:jc w:val="center"/>
              <w:rPr>
                <w:sz w:val="28"/>
              </w:rPr>
            </w:pPr>
          </w:p>
        </w:tc>
      </w:tr>
    </w:tbl>
    <w:p w:rsidR="00C07F2C" w:rsidRDefault="00C07F2C" w:rsidP="00C07F2C">
      <w:pPr>
        <w:spacing w:after="0"/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2126"/>
        <w:gridCol w:w="2127"/>
      </w:tblGrid>
      <w:tr w:rsidR="000771AA" w:rsidRPr="003B40AF" w:rsidTr="000771AA">
        <w:trPr>
          <w:cantSplit/>
          <w:trHeight w:val="309"/>
          <w:tblHeader/>
        </w:trPr>
        <w:tc>
          <w:tcPr>
            <w:tcW w:w="5920" w:type="dxa"/>
            <w:vAlign w:val="center"/>
          </w:tcPr>
          <w:p w:rsidR="000771AA" w:rsidRPr="0061014C" w:rsidRDefault="000771AA" w:rsidP="0061014C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1014C">
              <w:rPr>
                <w:b/>
              </w:rPr>
              <w:t>Contextueel leren</w:t>
            </w:r>
          </w:p>
        </w:tc>
        <w:tc>
          <w:tcPr>
            <w:tcW w:w="2126" w:type="dxa"/>
            <w:vAlign w:val="center"/>
          </w:tcPr>
          <w:p w:rsidR="000771AA" w:rsidRPr="003B40AF" w:rsidRDefault="000771AA" w:rsidP="00C72C7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0771AA" w:rsidRPr="003B40AF" w:rsidRDefault="000771AA" w:rsidP="00C72C7D">
            <w:pPr>
              <w:spacing w:before="60" w:after="60"/>
              <w:jc w:val="center"/>
              <w:rPr>
                <w:b/>
              </w:rPr>
            </w:pPr>
          </w:p>
        </w:tc>
      </w:tr>
      <w:tr w:rsidR="000771AA" w:rsidTr="000771AA">
        <w:trPr>
          <w:cantSplit/>
          <w:trHeight w:val="306"/>
          <w:tblHeader/>
        </w:trPr>
        <w:tc>
          <w:tcPr>
            <w:tcW w:w="5920" w:type="dxa"/>
            <w:vAlign w:val="center"/>
          </w:tcPr>
          <w:p w:rsidR="000771AA" w:rsidRPr="00A12625" w:rsidRDefault="000771AA" w:rsidP="00A12625">
            <w:pPr>
              <w:pStyle w:val="Lijstalinea"/>
              <w:keepNext/>
              <w:keepLines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kennis toe te passen op het probleem waarover gediscussieerd werd.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1E2B17">
            <w:pPr>
              <w:keepNext/>
              <w:keepLines/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1E2B17">
            <w:pPr>
              <w:keepNext/>
              <w:keepLines/>
              <w:jc w:val="center"/>
              <w:rPr>
                <w:sz w:val="28"/>
              </w:rPr>
            </w:pPr>
          </w:p>
        </w:tc>
      </w:tr>
      <w:tr w:rsidR="000771AA" w:rsidTr="000771AA">
        <w:trPr>
          <w:cantSplit/>
          <w:trHeight w:val="306"/>
          <w:tblHeader/>
        </w:trPr>
        <w:tc>
          <w:tcPr>
            <w:tcW w:w="5920" w:type="dxa"/>
            <w:vAlign w:val="center"/>
          </w:tcPr>
          <w:p w:rsidR="000771AA" w:rsidRPr="00A12625" w:rsidRDefault="000771AA" w:rsidP="003B40AF">
            <w:pPr>
              <w:pStyle w:val="Lijstalinea"/>
              <w:keepNext/>
              <w:keepLines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geeft voorbeelden/praktijkbeschrijvingen die het onderwerp concretiseren.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1E2B17">
            <w:pPr>
              <w:keepNext/>
              <w:keepLines/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1E2B17">
            <w:pPr>
              <w:keepNext/>
              <w:keepLines/>
              <w:jc w:val="center"/>
              <w:rPr>
                <w:sz w:val="28"/>
              </w:rPr>
            </w:pPr>
          </w:p>
        </w:tc>
      </w:tr>
      <w:tr w:rsidR="000771AA" w:rsidTr="000771AA">
        <w:trPr>
          <w:cantSplit/>
          <w:trHeight w:val="306"/>
          <w:tblHeader/>
        </w:trPr>
        <w:tc>
          <w:tcPr>
            <w:tcW w:w="5920" w:type="dxa"/>
            <w:vAlign w:val="center"/>
          </w:tcPr>
          <w:p w:rsidR="000771AA" w:rsidRPr="00A12625" w:rsidRDefault="000771AA" w:rsidP="00124163">
            <w:pPr>
              <w:pStyle w:val="Lijstalinea"/>
              <w:keepNext/>
              <w:keepLines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 xml:space="preserve">De begeleider </w:t>
            </w:r>
            <w:r w:rsidRPr="00124163">
              <w:rPr>
                <w:rFonts w:cstheme="minorHAnsi"/>
                <w:sz w:val="18"/>
              </w:rPr>
              <w:t>maakt ons alert</w:t>
            </w:r>
            <w:r w:rsidRPr="00A12625">
              <w:rPr>
                <w:rFonts w:cstheme="minorHAnsi"/>
                <w:sz w:val="18"/>
              </w:rPr>
              <w:t xml:space="preserve"> op hiaten, tegenstrijdigheden of onduidelijkheden </w:t>
            </w:r>
            <w:r w:rsidRPr="00124163">
              <w:rPr>
                <w:rFonts w:cstheme="minorHAnsi"/>
                <w:sz w:val="18"/>
              </w:rPr>
              <w:t>in onze kennis</w:t>
            </w:r>
            <w:r w:rsidRPr="00A12625">
              <w:rPr>
                <w:rFonts w:cstheme="minorHAnsi"/>
                <w:sz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1E2B17">
            <w:pPr>
              <w:keepNext/>
              <w:keepLines/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1E2B17">
            <w:pPr>
              <w:keepNext/>
              <w:keepLines/>
              <w:jc w:val="center"/>
              <w:rPr>
                <w:sz w:val="28"/>
              </w:rPr>
            </w:pPr>
          </w:p>
        </w:tc>
      </w:tr>
    </w:tbl>
    <w:p w:rsidR="00C07F2C" w:rsidRDefault="00C07F2C" w:rsidP="000E4263">
      <w:pPr>
        <w:pStyle w:val="Geenafstand"/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2126"/>
        <w:gridCol w:w="2127"/>
      </w:tblGrid>
      <w:tr w:rsidR="000771AA" w:rsidRPr="00D22391" w:rsidTr="000771AA">
        <w:trPr>
          <w:trHeight w:val="309"/>
        </w:trPr>
        <w:tc>
          <w:tcPr>
            <w:tcW w:w="5920" w:type="dxa"/>
            <w:vAlign w:val="center"/>
          </w:tcPr>
          <w:p w:rsidR="000771AA" w:rsidRPr="0061014C" w:rsidRDefault="000771AA" w:rsidP="006101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14C">
              <w:rPr>
                <w:b/>
              </w:rPr>
              <w:t>Samenwerkend leren/groepsdynamiek</w:t>
            </w:r>
          </w:p>
        </w:tc>
        <w:tc>
          <w:tcPr>
            <w:tcW w:w="2126" w:type="dxa"/>
            <w:vAlign w:val="center"/>
          </w:tcPr>
          <w:p w:rsidR="000771AA" w:rsidRPr="003B40AF" w:rsidRDefault="000771AA" w:rsidP="00C72C7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0771AA" w:rsidRPr="003B40AF" w:rsidRDefault="000771AA" w:rsidP="00C72C7D">
            <w:pPr>
              <w:spacing w:before="60" w:after="60"/>
              <w:jc w:val="center"/>
              <w:rPr>
                <w:b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250F9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om constructieve feedback op ons groepsproces te geven.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D2239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stimuleerde ons om de samenwerking binnen de groep regelmatig te evalueren.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D2239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is alert op participatie van alle groepsleden.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D2239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stimuleert een open en veilige sfeer.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D22391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>De begeleider bevordert interactie tussen studenten.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</w:tr>
    </w:tbl>
    <w:p w:rsidR="00250F91" w:rsidRDefault="00250F91" w:rsidP="000E4263">
      <w:pPr>
        <w:pStyle w:val="Geenafstand"/>
      </w:pPr>
    </w:p>
    <w:tbl>
      <w:tblPr>
        <w:tblStyle w:val="Tabelraster"/>
        <w:tblW w:w="10173" w:type="dxa"/>
        <w:tblLayout w:type="fixed"/>
        <w:tblLook w:val="04A0" w:firstRow="1" w:lastRow="0" w:firstColumn="1" w:lastColumn="0" w:noHBand="0" w:noVBand="1"/>
      </w:tblPr>
      <w:tblGrid>
        <w:gridCol w:w="5920"/>
        <w:gridCol w:w="2126"/>
        <w:gridCol w:w="2127"/>
      </w:tblGrid>
      <w:tr w:rsidR="000771AA" w:rsidRPr="00D22391" w:rsidTr="000771AA">
        <w:trPr>
          <w:trHeight w:val="309"/>
        </w:trPr>
        <w:tc>
          <w:tcPr>
            <w:tcW w:w="5920" w:type="dxa"/>
            <w:vAlign w:val="center"/>
          </w:tcPr>
          <w:p w:rsidR="000771AA" w:rsidRPr="0061014C" w:rsidRDefault="000771AA" w:rsidP="0061014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1014C">
              <w:rPr>
                <w:b/>
              </w:rPr>
              <w:t>Intra-persoonlijk gedrag als begeleider</w:t>
            </w:r>
          </w:p>
        </w:tc>
        <w:tc>
          <w:tcPr>
            <w:tcW w:w="2126" w:type="dxa"/>
            <w:vAlign w:val="center"/>
          </w:tcPr>
          <w:p w:rsidR="000771AA" w:rsidRPr="003B40AF" w:rsidRDefault="000771AA" w:rsidP="00C72C7D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0771AA" w:rsidRPr="003B40AF" w:rsidRDefault="000771AA" w:rsidP="00C72C7D">
            <w:pPr>
              <w:spacing w:before="60" w:after="60"/>
              <w:jc w:val="center"/>
              <w:rPr>
                <w:b/>
              </w:rPr>
            </w:pPr>
          </w:p>
        </w:tc>
      </w:tr>
      <w:tr w:rsidR="000771AA" w:rsidTr="000771AA">
        <w:trPr>
          <w:trHeight w:val="306"/>
        </w:trPr>
        <w:tc>
          <w:tcPr>
            <w:tcW w:w="5920" w:type="dxa"/>
            <w:vAlign w:val="center"/>
          </w:tcPr>
          <w:p w:rsidR="000771AA" w:rsidRPr="00A12625" w:rsidRDefault="000771AA" w:rsidP="00124163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theme="minorHAnsi"/>
                <w:sz w:val="18"/>
              </w:rPr>
            </w:pPr>
            <w:r w:rsidRPr="00A12625">
              <w:rPr>
                <w:rFonts w:cstheme="minorHAnsi"/>
                <w:sz w:val="18"/>
              </w:rPr>
              <w:t xml:space="preserve">De begeleider was duidelijk gemotiveerd om </w:t>
            </w:r>
            <w:r>
              <w:rPr>
                <w:rFonts w:cstheme="minorHAnsi"/>
                <w:sz w:val="18"/>
              </w:rPr>
              <w:t xml:space="preserve">de rol van </w:t>
            </w:r>
            <w:r w:rsidRPr="00A12625">
              <w:rPr>
                <w:rFonts w:cstheme="minorHAnsi"/>
                <w:sz w:val="18"/>
              </w:rPr>
              <w:t>begeleider waar te maken</w:t>
            </w:r>
          </w:p>
        </w:tc>
        <w:tc>
          <w:tcPr>
            <w:tcW w:w="2126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771AA" w:rsidRPr="00A12625" w:rsidRDefault="000771AA" w:rsidP="005E3A65">
            <w:pPr>
              <w:jc w:val="center"/>
              <w:rPr>
                <w:sz w:val="28"/>
              </w:rPr>
            </w:pPr>
          </w:p>
        </w:tc>
      </w:tr>
    </w:tbl>
    <w:p w:rsidR="002A6F6C" w:rsidRDefault="002A6F6C" w:rsidP="00A12625">
      <w:pPr>
        <w:pStyle w:val="Geenafstand"/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A12625" w:rsidTr="006E262B">
        <w:trPr>
          <w:trHeight w:val="306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:rsidR="001935F1" w:rsidRDefault="00A12625" w:rsidP="006E262B">
            <w:pPr>
              <w:spacing w:line="360" w:lineRule="auto"/>
              <w:rPr>
                <w:rFonts w:cstheme="minorHAnsi"/>
                <w:sz w:val="20"/>
              </w:rPr>
            </w:pPr>
            <w:r w:rsidRPr="009B584D">
              <w:rPr>
                <w:rFonts w:cstheme="minorHAnsi"/>
                <w:i/>
                <w:sz w:val="20"/>
              </w:rPr>
              <w:lastRenderedPageBreak/>
              <w:t>Ruimte voor algemene opmerkingen</w:t>
            </w:r>
            <w:r w:rsidRPr="00B760E9">
              <w:rPr>
                <w:rFonts w:cstheme="minorHAnsi"/>
                <w:sz w:val="20"/>
              </w:rPr>
              <w:t>:</w:t>
            </w:r>
          </w:p>
          <w:p w:rsidR="001935F1" w:rsidRDefault="001935F1" w:rsidP="006E262B">
            <w:pPr>
              <w:spacing w:line="360" w:lineRule="auto"/>
              <w:rPr>
                <w:rFonts w:cstheme="minorHAnsi"/>
                <w:sz w:val="20"/>
              </w:rPr>
            </w:pPr>
          </w:p>
          <w:p w:rsidR="001935F1" w:rsidRDefault="001935F1" w:rsidP="006E262B">
            <w:pPr>
              <w:spacing w:line="360" w:lineRule="auto"/>
              <w:rPr>
                <w:rFonts w:cstheme="minorHAnsi"/>
                <w:sz w:val="20"/>
              </w:rPr>
            </w:pPr>
          </w:p>
          <w:p w:rsidR="000771AA" w:rsidRDefault="000771AA" w:rsidP="006E262B">
            <w:pPr>
              <w:spacing w:line="360" w:lineRule="auto"/>
              <w:rPr>
                <w:rFonts w:cstheme="minorHAnsi"/>
                <w:sz w:val="20"/>
              </w:rPr>
            </w:pPr>
          </w:p>
          <w:p w:rsidR="000771AA" w:rsidRDefault="000771AA" w:rsidP="006E262B">
            <w:pPr>
              <w:spacing w:line="360" w:lineRule="auto"/>
              <w:rPr>
                <w:rFonts w:cstheme="minorHAnsi"/>
                <w:sz w:val="20"/>
              </w:rPr>
            </w:pPr>
          </w:p>
          <w:p w:rsidR="001935F1" w:rsidRDefault="001935F1" w:rsidP="006E262B">
            <w:pPr>
              <w:spacing w:line="360" w:lineRule="auto"/>
              <w:rPr>
                <w:rFonts w:cstheme="minorHAnsi"/>
                <w:sz w:val="20"/>
              </w:rPr>
            </w:pPr>
          </w:p>
          <w:p w:rsidR="00A12625" w:rsidRDefault="00A12625" w:rsidP="006E262B">
            <w:pPr>
              <w:spacing w:line="360" w:lineRule="auto"/>
            </w:pPr>
            <w:r>
              <w:rPr>
                <w:rFonts w:cstheme="minorHAnsi"/>
                <w:sz w:val="20"/>
              </w:rPr>
              <w:br/>
            </w:r>
          </w:p>
          <w:p w:rsidR="00A12625" w:rsidRPr="00B760E9" w:rsidRDefault="00A12625" w:rsidP="006E262B">
            <w:pPr>
              <w:rPr>
                <w:i/>
                <w:sz w:val="32"/>
              </w:rPr>
            </w:pPr>
          </w:p>
        </w:tc>
      </w:tr>
    </w:tbl>
    <w:p w:rsidR="00A12625" w:rsidRDefault="00A12625" w:rsidP="00FA67DA"/>
    <w:sectPr w:rsidR="00A12625" w:rsidSect="003D0AE3">
      <w:headerReference w:type="default" r:id="rId9"/>
      <w:footerReference w:type="default" r:id="rId10"/>
      <w:pgSz w:w="11906" w:h="16838"/>
      <w:pgMar w:top="1531" w:right="849" w:bottom="1276" w:left="993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5D2" w:rsidRDefault="000E55D2" w:rsidP="006C756A">
      <w:pPr>
        <w:spacing w:after="0" w:line="240" w:lineRule="auto"/>
      </w:pPr>
      <w:r>
        <w:separator/>
      </w:r>
    </w:p>
  </w:endnote>
  <w:endnote w:type="continuationSeparator" w:id="0">
    <w:p w:rsidR="000E55D2" w:rsidRDefault="000E55D2" w:rsidP="006C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Pr="00C07F2C" w:rsidRDefault="00E95A34" w:rsidP="003D0AE3">
    <w:pPr>
      <w:pStyle w:val="Voettekst"/>
      <w:tabs>
        <w:tab w:val="clear" w:pos="9072"/>
        <w:tab w:val="right" w:pos="10065"/>
      </w:tabs>
      <w:ind w:hanging="142"/>
      <w:rPr>
        <w:sz w:val="20"/>
      </w:rPr>
    </w:pPr>
    <w:r w:rsidRPr="00E95A34">
      <w:rPr>
        <w:rStyle w:val="Zwaar"/>
        <w:b w:val="0"/>
        <w:sz w:val="20"/>
        <w:szCs w:val="20"/>
      </w:rPr>
      <w:t>Feedb</w:t>
    </w:r>
    <w:r w:rsidR="00500F5E">
      <w:rPr>
        <w:rStyle w:val="Zwaar"/>
        <w:b w:val="0"/>
        <w:sz w:val="20"/>
        <w:szCs w:val="20"/>
      </w:rPr>
      <w:t>ack</w:t>
    </w:r>
    <w:r w:rsidR="000771AA">
      <w:rPr>
        <w:rStyle w:val="Zwaar"/>
        <w:b w:val="0"/>
        <w:sz w:val="20"/>
        <w:szCs w:val="20"/>
      </w:rPr>
      <w:t>rapport</w:t>
    </w:r>
    <w:r w:rsidR="00500F5E">
      <w:rPr>
        <w:rStyle w:val="Zwaar"/>
        <w:b w:val="0"/>
        <w:sz w:val="20"/>
        <w:szCs w:val="20"/>
      </w:rPr>
      <w:t xml:space="preserve"> </w:t>
    </w:r>
    <w:r w:rsidR="002E4D37">
      <w:rPr>
        <w:rStyle w:val="Zwaar"/>
        <w:b w:val="0"/>
        <w:sz w:val="20"/>
        <w:szCs w:val="20"/>
      </w:rPr>
      <w:t>PGO werkgroepen</w:t>
    </w:r>
    <w:r w:rsidR="00C07F2C" w:rsidRPr="00C07F2C">
      <w:rPr>
        <w:sz w:val="20"/>
      </w:rPr>
      <w:tab/>
    </w:r>
    <w:r w:rsidR="00C07F2C" w:rsidRPr="00C07F2C">
      <w:rPr>
        <w:sz w:val="20"/>
      </w:rPr>
      <w:tab/>
      <w:t>©DGNK-</w:t>
    </w:r>
    <w:r w:rsidR="003D0AE3">
      <w:rPr>
        <w:sz w:val="20"/>
      </w:rPr>
      <w:t xml:space="preserve">UMCU </w:t>
    </w:r>
    <w:r w:rsidR="004A02F9">
      <w:rPr>
        <w:sz w:val="20"/>
      </w:rPr>
      <w:t>april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5D2" w:rsidRDefault="000E55D2" w:rsidP="006C756A">
      <w:pPr>
        <w:spacing w:after="0" w:line="240" w:lineRule="auto"/>
      </w:pPr>
      <w:r>
        <w:separator/>
      </w:r>
    </w:p>
  </w:footnote>
  <w:footnote w:type="continuationSeparator" w:id="0">
    <w:p w:rsidR="000E55D2" w:rsidRDefault="000E55D2" w:rsidP="006C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Default="006C756A" w:rsidP="006C756A">
    <w:pPr>
      <w:pStyle w:val="Koptekst"/>
      <w:tabs>
        <w:tab w:val="clear" w:pos="9072"/>
        <w:tab w:val="right" w:pos="9923"/>
      </w:tabs>
      <w:ind w:hanging="142"/>
    </w:pPr>
    <w:r>
      <w:tab/>
    </w:r>
    <w:r>
      <w:rPr>
        <w:noProof/>
        <w:lang w:eastAsia="nl-NL"/>
      </w:rPr>
      <w:drawing>
        <wp:inline distT="0" distB="0" distL="0" distR="0">
          <wp:extent cx="1771650" cy="603277"/>
          <wp:effectExtent l="0" t="0" r="0" b="635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U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32" r="16813"/>
                  <a:stretch/>
                </pic:blipFill>
                <pic:spPr bwMode="auto">
                  <a:xfrm>
                    <a:off x="0" y="0"/>
                    <a:ext cx="1771650" cy="603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C756A" w:rsidRDefault="006C756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287"/>
    <w:multiLevelType w:val="hybridMultilevel"/>
    <w:tmpl w:val="BA4A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E7ADB"/>
    <w:multiLevelType w:val="hybridMultilevel"/>
    <w:tmpl w:val="FE18666E"/>
    <w:lvl w:ilvl="0" w:tplc="6BC83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910"/>
    <w:multiLevelType w:val="hybridMultilevel"/>
    <w:tmpl w:val="A238E3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B018B"/>
    <w:multiLevelType w:val="hybridMultilevel"/>
    <w:tmpl w:val="20FA95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067B95"/>
    <w:multiLevelType w:val="hybridMultilevel"/>
    <w:tmpl w:val="9698DB60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8A7662C"/>
    <w:multiLevelType w:val="hybridMultilevel"/>
    <w:tmpl w:val="F14CB37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D20CD0"/>
    <w:multiLevelType w:val="hybridMultilevel"/>
    <w:tmpl w:val="8EB2D3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562BE"/>
    <w:multiLevelType w:val="hybridMultilevel"/>
    <w:tmpl w:val="DBC0E5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1E716C"/>
    <w:multiLevelType w:val="hybridMultilevel"/>
    <w:tmpl w:val="0F9AD272"/>
    <w:lvl w:ilvl="0" w:tplc="A76A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537AA"/>
    <w:multiLevelType w:val="hybridMultilevel"/>
    <w:tmpl w:val="924ABA36"/>
    <w:lvl w:ilvl="0" w:tplc="0413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Theme="minorHAnsi" w:hAnsiTheme="minorHAnsi" w:cstheme="minorHAns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72BE2"/>
    <w:multiLevelType w:val="hybridMultilevel"/>
    <w:tmpl w:val="A462B9D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850A2"/>
    <w:multiLevelType w:val="hybridMultilevel"/>
    <w:tmpl w:val="E3DE62D6"/>
    <w:lvl w:ilvl="0" w:tplc="C2C81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Theme="minorHAnsi" w:hAnsiTheme="minorHAnsi" w:cstheme="minorHAns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D2027"/>
    <w:multiLevelType w:val="hybridMultilevel"/>
    <w:tmpl w:val="D4B6022C"/>
    <w:lvl w:ilvl="0" w:tplc="2528CDD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9709A9"/>
    <w:multiLevelType w:val="hybridMultilevel"/>
    <w:tmpl w:val="D7E4F3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8384D"/>
    <w:multiLevelType w:val="hybridMultilevel"/>
    <w:tmpl w:val="35C635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DE4E9D"/>
    <w:multiLevelType w:val="hybridMultilevel"/>
    <w:tmpl w:val="46F48D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CF6156"/>
    <w:multiLevelType w:val="hybridMultilevel"/>
    <w:tmpl w:val="E270A260"/>
    <w:lvl w:ilvl="0" w:tplc="0413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Theme="minorHAnsi" w:hAnsiTheme="minorHAnsi" w:cstheme="minorHAns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14"/>
  </w:num>
  <w:num w:numId="5">
    <w:abstractNumId w:val="5"/>
  </w:num>
  <w:num w:numId="6">
    <w:abstractNumId w:val="9"/>
  </w:num>
  <w:num w:numId="7">
    <w:abstractNumId w:val="10"/>
  </w:num>
  <w:num w:numId="8">
    <w:abstractNumId w:val="16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8"/>
  </w:num>
  <w:num w:numId="14">
    <w:abstractNumId w:val="0"/>
  </w:num>
  <w:num w:numId="15">
    <w:abstractNumId w:val="4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18"/>
    <w:rsid w:val="00014ED5"/>
    <w:rsid w:val="000771AA"/>
    <w:rsid w:val="0009256C"/>
    <w:rsid w:val="000B4745"/>
    <w:rsid w:val="000E2BFE"/>
    <w:rsid w:val="000E4263"/>
    <w:rsid w:val="000E55D2"/>
    <w:rsid w:val="00121E31"/>
    <w:rsid w:val="00124163"/>
    <w:rsid w:val="00181214"/>
    <w:rsid w:val="001935F1"/>
    <w:rsid w:val="001E2B17"/>
    <w:rsid w:val="002266B6"/>
    <w:rsid w:val="00250F91"/>
    <w:rsid w:val="002536CF"/>
    <w:rsid w:val="002675B4"/>
    <w:rsid w:val="002A6F6C"/>
    <w:rsid w:val="002E3B0A"/>
    <w:rsid w:val="002E4D37"/>
    <w:rsid w:val="0030325D"/>
    <w:rsid w:val="003B40AF"/>
    <w:rsid w:val="003D0AE3"/>
    <w:rsid w:val="004A02F9"/>
    <w:rsid w:val="004C4526"/>
    <w:rsid w:val="00500F5E"/>
    <w:rsid w:val="00530E67"/>
    <w:rsid w:val="0056539C"/>
    <w:rsid w:val="0061014C"/>
    <w:rsid w:val="0068650D"/>
    <w:rsid w:val="006C756A"/>
    <w:rsid w:val="006F67E7"/>
    <w:rsid w:val="007017E2"/>
    <w:rsid w:val="00715440"/>
    <w:rsid w:val="00716B3B"/>
    <w:rsid w:val="00781E5F"/>
    <w:rsid w:val="007B40FB"/>
    <w:rsid w:val="007E1035"/>
    <w:rsid w:val="007F0706"/>
    <w:rsid w:val="00804BE9"/>
    <w:rsid w:val="0089004D"/>
    <w:rsid w:val="009B6BD9"/>
    <w:rsid w:val="00A12625"/>
    <w:rsid w:val="00A548D9"/>
    <w:rsid w:val="00A87C18"/>
    <w:rsid w:val="00B8294A"/>
    <w:rsid w:val="00BC1BC5"/>
    <w:rsid w:val="00C07F2C"/>
    <w:rsid w:val="00C927AF"/>
    <w:rsid w:val="00D22391"/>
    <w:rsid w:val="00D426C9"/>
    <w:rsid w:val="00D72A22"/>
    <w:rsid w:val="00D74E2E"/>
    <w:rsid w:val="00D86E53"/>
    <w:rsid w:val="00E1003B"/>
    <w:rsid w:val="00E6564A"/>
    <w:rsid w:val="00E95A34"/>
    <w:rsid w:val="00E95CEF"/>
    <w:rsid w:val="00EF71E8"/>
    <w:rsid w:val="00F1281B"/>
    <w:rsid w:val="00F375D9"/>
    <w:rsid w:val="00F542F5"/>
    <w:rsid w:val="00FA2615"/>
    <w:rsid w:val="00FA67DA"/>
    <w:rsid w:val="00F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6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6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6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6B3B"/>
    <w:rPr>
      <w:b/>
      <w:bCs/>
      <w:sz w:val="20"/>
      <w:szCs w:val="20"/>
    </w:rPr>
  </w:style>
  <w:style w:type="paragraph" w:styleId="Geenafstand">
    <w:name w:val="No Spacing"/>
    <w:uiPriority w:val="1"/>
    <w:qFormat/>
    <w:rsid w:val="001812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6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6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6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6B3B"/>
    <w:rPr>
      <w:b/>
      <w:bCs/>
      <w:sz w:val="20"/>
      <w:szCs w:val="20"/>
    </w:rPr>
  </w:style>
  <w:style w:type="paragraph" w:styleId="Geenafstand">
    <w:name w:val="No Spacing"/>
    <w:uiPriority w:val="1"/>
    <w:qFormat/>
    <w:rsid w:val="00181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01671-EF11-4879-8A4C-53A420E7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A99EC0E2.dotm</Template>
  <TotalTime>0</TotalTime>
  <Pages>3</Pages>
  <Words>363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Bruggen-4, J.M.E. van</dc:creator>
  <cp:lastModifiedBy>Hoogendoorn-Uitslag, M. (Marijke)</cp:lastModifiedBy>
  <cp:revision>6</cp:revision>
  <dcterms:created xsi:type="dcterms:W3CDTF">2015-04-22T16:17:00Z</dcterms:created>
  <dcterms:modified xsi:type="dcterms:W3CDTF">2015-05-11T08:07:00Z</dcterms:modified>
</cp:coreProperties>
</file>